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/>
        <w:jc w:val="center"/>
        <w:rPr>
          <w:rFonts w:asciiTheme="majorEastAsia" w:hAnsiTheme="majorEastAsia" w:eastAsiaTheme="majorEastAsia" w:cstheme="majorEastAsia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</w:rPr>
        <w:t>河北师范大学外国语学院简介</w:t>
      </w:r>
    </w:p>
    <w:p>
      <w:pPr>
        <w:rPr>
          <w:rFonts w:hint="eastAsia" w:cs="宋体"/>
          <w:sz w:val="24"/>
          <w:lang w:val="en-US" w:eastAsia="zh-CN"/>
        </w:rPr>
      </w:pPr>
      <w:r>
        <w:rPr>
          <w:rFonts w:hint="eastAsia" w:cs="宋体"/>
          <w:sz w:val="24"/>
          <w:lang w:val="en-US" w:eastAsia="zh-CN"/>
        </w:rPr>
        <w:t xml:space="preserve">     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cs="宋体"/>
          <w:sz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4"/>
          <w:szCs w:val="24"/>
        </w:rPr>
        <w:t>河北师范大学外国语学院（College of Foreign Languages）前身肇始于1902年的北京顺天府学堂英语科，现外国语学院成立于1998年11月。学生学风端正、基础扎实、兴趣广泛、追求上进、就业率高，许多毕业生考取国内外知名高校的硕、博士研究生继续深造。外国语学院秉承优良办学传统，依托优秀教学实力，融汇中外教学理念，是莘莘学子理想的求学之所。</w:t>
      </w:r>
    </w:p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numPr>
          <w:ilvl w:val="0"/>
          <w:numId w:val="1"/>
        </w:numPr>
        <w:ind w:firstLine="420"/>
        <w:jc w:val="left"/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学院基本概况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专业设置：</w:t>
      </w:r>
    </w:p>
    <w:p>
      <w:pPr>
        <w:ind w:firstLine="42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本科专业6个方向：英语教育、翻译、商务英语、俄语、日语、西班牙语；</w:t>
      </w:r>
    </w:p>
    <w:p>
      <w:pPr>
        <w:ind w:firstLine="42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研究生专业6个方向：英语语言文学、外国语言学及应用语言学、俄语语言文学、日语语言文学、学科教学（英语）、翻译硕士。</w:t>
      </w:r>
    </w:p>
    <w:p>
      <w:pPr>
        <w:ind w:firstLine="420"/>
        <w:jc w:val="left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办学定位：</w:t>
      </w:r>
    </w:p>
    <w:p>
      <w:pPr>
        <w:ind w:firstLine="42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学院以学科建设为龙头，以教学改革为中心，以师资建设为抓手，以制度建设为保障，以多层面合作为平台，积极寻求与区域经济发展需求的对接，在保持本省外语院系领军地位的基础之上，努力打造具有全国影响力的外语教学和学术品牌。</w:t>
      </w:r>
    </w:p>
    <w:p>
      <w:pPr>
        <w:ind w:firstLine="420"/>
        <w:jc w:val="left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培养目标：</w:t>
      </w:r>
    </w:p>
    <w:p>
      <w:pPr>
        <w:ind w:firstLine="42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依据：教育部《普通高等学校本科专业目录和专业介绍》  </w:t>
      </w:r>
    </w:p>
    <w:p>
      <w:pPr>
        <w:ind w:firstLine="42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目标：培养具有较高的人文素养，熟练的外语语言技能，厚实的外语语言文学专业知识和其他相关专业知识，能在外事，教育，经贸，文化，科技，军事等部门熟练运用外语和本族语，从事外事、教育、翻译、管理、研究等各种工作的外语专业人才。</w:t>
      </w:r>
    </w:p>
    <w:p>
      <w:pPr>
        <w:ind w:firstLine="420"/>
        <w:jc w:val="left"/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</w:pPr>
    </w:p>
    <w:p>
      <w:pPr>
        <w:ind w:firstLine="420"/>
        <w:jc w:val="left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二、学院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师资力量，教学资源：</w:t>
      </w:r>
    </w:p>
    <w:p>
      <w:pPr>
        <w:ind w:firstLine="420"/>
        <w:jc w:val="left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师资：</w:t>
      </w:r>
    </w:p>
    <w:tbl>
      <w:tblPr>
        <w:tblStyle w:val="6"/>
        <w:tblW w:w="90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1"/>
        <w:gridCol w:w="1027"/>
        <w:gridCol w:w="875"/>
        <w:gridCol w:w="1015"/>
        <w:gridCol w:w="780"/>
        <w:gridCol w:w="780"/>
        <w:gridCol w:w="690"/>
        <w:gridCol w:w="704"/>
        <w:gridCol w:w="692"/>
        <w:gridCol w:w="17"/>
        <w:gridCol w:w="665"/>
        <w:gridCol w:w="44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17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年龄层次</w:t>
            </w:r>
          </w:p>
        </w:tc>
        <w:tc>
          <w:tcPr>
            <w:tcW w:w="2250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学历层次</w:t>
            </w:r>
          </w:p>
        </w:tc>
        <w:tc>
          <w:tcPr>
            <w:tcW w:w="2831" w:type="dxa"/>
            <w:gridSpan w:val="6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职称结构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27" w:type="dxa"/>
          </w:tcPr>
          <w:p>
            <w:pPr>
              <w:ind w:firstLine="393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35岁以下</w:t>
            </w:r>
          </w:p>
        </w:tc>
        <w:tc>
          <w:tcPr>
            <w:tcW w:w="87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36-45岁</w:t>
            </w:r>
          </w:p>
        </w:tc>
        <w:tc>
          <w:tcPr>
            <w:tcW w:w="1015" w:type="dxa"/>
          </w:tcPr>
          <w:p>
            <w:pPr>
              <w:ind w:firstLine="393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46岁以上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博士 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硕士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学士</w:t>
            </w:r>
          </w:p>
        </w:tc>
        <w:tc>
          <w:tcPr>
            <w:tcW w:w="704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教授</w:t>
            </w:r>
          </w:p>
        </w:tc>
        <w:tc>
          <w:tcPr>
            <w:tcW w:w="692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副教授</w:t>
            </w:r>
          </w:p>
        </w:tc>
        <w:tc>
          <w:tcPr>
            <w:tcW w:w="682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讲师</w:t>
            </w:r>
          </w:p>
        </w:tc>
        <w:tc>
          <w:tcPr>
            <w:tcW w:w="753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助教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学院</w:t>
            </w:r>
          </w:p>
        </w:tc>
        <w:tc>
          <w:tcPr>
            <w:tcW w:w="1027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23</w:t>
            </w:r>
          </w:p>
        </w:tc>
        <w:tc>
          <w:tcPr>
            <w:tcW w:w="875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97</w:t>
            </w:r>
          </w:p>
        </w:tc>
        <w:tc>
          <w:tcPr>
            <w:tcW w:w="1015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56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16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126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34</w:t>
            </w:r>
          </w:p>
        </w:tc>
        <w:tc>
          <w:tcPr>
            <w:tcW w:w="704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23</w:t>
            </w:r>
          </w:p>
        </w:tc>
        <w:tc>
          <w:tcPr>
            <w:tcW w:w="692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77</w:t>
            </w:r>
          </w:p>
        </w:tc>
        <w:tc>
          <w:tcPr>
            <w:tcW w:w="682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66</w:t>
            </w:r>
          </w:p>
        </w:tc>
        <w:tc>
          <w:tcPr>
            <w:tcW w:w="753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比例</w:t>
            </w:r>
          </w:p>
        </w:tc>
        <w:tc>
          <w:tcPr>
            <w:tcW w:w="1027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13%</w:t>
            </w:r>
          </w:p>
        </w:tc>
        <w:tc>
          <w:tcPr>
            <w:tcW w:w="875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55%</w:t>
            </w:r>
          </w:p>
        </w:tc>
        <w:tc>
          <w:tcPr>
            <w:tcW w:w="1015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32%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9%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72%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19%</w:t>
            </w:r>
          </w:p>
        </w:tc>
        <w:tc>
          <w:tcPr>
            <w:tcW w:w="704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13%</w:t>
            </w:r>
          </w:p>
        </w:tc>
        <w:tc>
          <w:tcPr>
            <w:tcW w:w="709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44%</w:t>
            </w:r>
          </w:p>
        </w:tc>
        <w:tc>
          <w:tcPr>
            <w:tcW w:w="709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37%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6%</w:t>
            </w:r>
          </w:p>
        </w:tc>
      </w:tr>
    </w:tbl>
    <w:p>
      <w:pPr>
        <w:ind w:firstLine="420"/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jc w:val="left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教学：</w:t>
      </w:r>
    </w:p>
    <w:p>
      <w:pPr>
        <w:numPr>
          <w:ilvl w:val="0"/>
          <w:numId w:val="2"/>
        </w:numPr>
        <w:ind w:firstLine="420"/>
        <w:jc w:val="left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先进的教学设备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：</w:t>
      </w:r>
      <w:r>
        <w:rPr>
          <w:rFonts w:hint="eastAsia" w:ascii="仿宋" w:hAnsi="仿宋" w:eastAsia="仿宋" w:cs="仿宋"/>
          <w:sz w:val="24"/>
          <w:szCs w:val="24"/>
        </w:rPr>
        <w:t>视频点播实验室，同声传译实验室，笔译实验室，语音实验室，学术报告厅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</w:p>
    <w:p>
      <w:pPr>
        <w:numPr>
          <w:ilvl w:val="0"/>
          <w:numId w:val="2"/>
        </w:numPr>
        <w:ind w:firstLine="42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教学能力——教学大赛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81"/>
        <w:gridCol w:w="1350"/>
        <w:gridCol w:w="1515"/>
        <w:gridCol w:w="1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名称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特等奖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一等奖</w:t>
            </w:r>
          </w:p>
        </w:tc>
        <w:tc>
          <w:tcPr>
            <w:tcW w:w="1576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“外研社杯”全国高校英语教学大赛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1576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河北省高校“世纪之星英语演讲大赛”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576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河北省高校外语教学大赛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1576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中国外语微课大赛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576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河北省高校外语微课大赛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1-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1576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河北师范大学微课教学比赛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576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</w:tr>
    </w:tbl>
    <w:p>
      <w:pPr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jc w:val="left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科研：</w:t>
      </w:r>
    </w:p>
    <w:p>
      <w:pPr>
        <w:ind w:firstLine="42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教材编纂：</w:t>
      </w:r>
      <w:r>
        <w:rPr>
          <w:rFonts w:hint="eastAsia" w:ascii="仿宋" w:hAnsi="仿宋" w:eastAsia="仿宋" w:cs="仿宋"/>
          <w:sz w:val="24"/>
          <w:szCs w:val="24"/>
        </w:rPr>
        <w:t>我院教师编纂出很多教材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，如《英美诗歌教程》、《英美诗歌欣赏教程》《大学英语视听说》、《圣经文化导论》、《大学英语快速阅读》、《欧洲文化简明教程》等。</w:t>
      </w:r>
    </w:p>
    <w:p>
      <w:pPr>
        <w:ind w:firstLine="42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教研课题：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精品课程与教改课题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国家级精品资源共享课程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国家级精品课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省级精品课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校级精品课建设项目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省级教改课题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厅级教改课题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21项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校级教改课题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21项</w:t>
            </w:r>
          </w:p>
        </w:tc>
      </w:tr>
    </w:tbl>
    <w:p>
      <w:pPr>
        <w:ind w:firstLine="420"/>
        <w:jc w:val="center"/>
        <w:rPr>
          <w:rFonts w:hint="eastAsia" w:ascii="仿宋" w:hAnsi="仿宋" w:eastAsia="仿宋" w:cs="仿宋"/>
          <w:sz w:val="24"/>
          <w:szCs w:val="24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科研课题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国家社科基金项目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教育部人文社会科学基金项目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河北省社会科学基金项目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42项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厅级项目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65项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校级项目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43项</w:t>
            </w:r>
          </w:p>
        </w:tc>
      </w:tr>
    </w:tbl>
    <w:p>
      <w:pPr>
        <w:ind w:firstLine="420"/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ind w:firstLine="42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出国访学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：</w:t>
      </w:r>
      <w:r>
        <w:rPr>
          <w:rFonts w:hint="eastAsia" w:ascii="仿宋" w:hAnsi="仿宋" w:eastAsia="仿宋" w:cs="仿宋"/>
          <w:sz w:val="24"/>
          <w:szCs w:val="24"/>
        </w:rPr>
        <w:t>我院教师曾多次去英国、澳大利亚、美国进行访学。</w:t>
      </w:r>
    </w:p>
    <w:p>
      <w:pPr>
        <w:ind w:firstLine="42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学术交流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：</w:t>
      </w:r>
      <w:r>
        <w:rPr>
          <w:rFonts w:hint="eastAsia" w:ascii="仿宋" w:hAnsi="仿宋" w:eastAsia="仿宋" w:cs="仿宋"/>
          <w:sz w:val="24"/>
          <w:szCs w:val="24"/>
        </w:rPr>
        <w:t>翻译系教师和学生圆满完成河北省——德国勃兰登堡州合作洽谈会口译任务，为学院、学校争得荣誉；我院学生在吴桥杂技艺术节上担任翻译，向全世界展现了河北师范大学外国语学院学子的风采。</w:t>
      </w:r>
    </w:p>
    <w:p>
      <w:pPr>
        <w:ind w:firstLine="420"/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丰富的网络资源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商务</w:t>
      </w:r>
      <w:r>
        <w:rPr>
          <w:rFonts w:hint="eastAsia" w:ascii="仿宋" w:hAnsi="仿宋" w:eastAsia="仿宋" w:cs="仿宋"/>
          <w:sz w:val="24"/>
          <w:szCs w:val="24"/>
        </w:rPr>
        <w:t>英语外贸综合模拟实训系统，商务英语函电实训系统，传神，wordfast, trados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.</w:t>
      </w:r>
    </w:p>
    <w:p>
      <w:pPr>
        <w:ind w:firstLine="420"/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三、学院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第二课堂：</w:t>
      </w:r>
    </w:p>
    <w:p>
      <w:pPr>
        <w:ind w:firstLine="420"/>
        <w:jc w:val="left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“爽朗”晨读；专业引领系列讲座；外语基本功训练营；外语文化节；专业实践；外语比赛；文体活动。</w:t>
      </w:r>
    </w:p>
    <w:p>
      <w:pPr>
        <w:jc w:val="left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 xml:space="preserve">   </w:t>
      </w:r>
      <w:bookmarkStart w:id="0" w:name="_GoBack"/>
      <w:bookmarkEnd w:id="0"/>
    </w:p>
    <w:p>
      <w:pPr>
        <w:jc w:val="left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四、学院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考研就业：</w:t>
      </w:r>
    </w:p>
    <w:p>
      <w:pPr>
        <w:ind w:firstLine="480" w:firstLineChars="20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考研：</w:t>
      </w:r>
      <w:r>
        <w:rPr>
          <w:rFonts w:hint="eastAsia" w:ascii="仿宋" w:hAnsi="仿宋" w:eastAsia="仿宋" w:cs="仿宋"/>
          <w:sz w:val="24"/>
          <w:szCs w:val="24"/>
        </w:rPr>
        <w:t>我院每年有多名毕业生考取国内外知名高校的硕士研究生，例如北京外国语大学、上海外国语大学、北京师范大学、中国人民大学、中国政法大学等，多名学生通过个人努力，赴英、美、澳、俄、日、西等国留学深造。</w:t>
      </w:r>
    </w:p>
    <w:p>
      <w:pPr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出国：</w:t>
      </w:r>
      <w:r>
        <w:rPr>
          <w:rFonts w:hint="eastAsia" w:ascii="仿宋" w:hAnsi="仿宋" w:eastAsia="仿宋" w:cs="仿宋"/>
          <w:sz w:val="24"/>
          <w:szCs w:val="24"/>
        </w:rPr>
        <w:t>我院学生到国外交流学习机会逐年增多。有赴韩国、俄罗斯、哥伦比亚、墨西哥、秘鲁帕尔马大学、日本大阪教育大学、岛根大学、英国斯特灵大学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就业：</w:t>
      </w:r>
      <w:r>
        <w:rPr>
          <w:rFonts w:hint="eastAsia" w:ascii="仿宋" w:hAnsi="仿宋" w:eastAsia="仿宋" w:cs="仿宋"/>
          <w:sz w:val="24"/>
          <w:szCs w:val="24"/>
        </w:rPr>
        <w:t>我院秉承优良办学传统，依托优秀教学实力，融汇中外教学理念，为国家培养了大量的外语人才，许多毕业生进入知名企事业单位、各地区重点中学就业，一次就业率达98.6%，我院多次获“毕业生就业工作先进单位”荣誉称号。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 xml:space="preserve">    20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16年，河北师范大学凭借优秀的办学成果跻身“双一流大学”一层次学校，外国语学院（College of Foreign Languages）也依托“双一流”载体，在继续加强外国语言文学传统学科建设的基础上，大力开拓应用型外语研究和复合型外语人才的培养模式，深入推进与其他人文社会科学的跨文化合作研究，努力打造3—5个优势特色学科，积极发挥外语战略对于高端智库的支撑作用。</w:t>
      </w:r>
    </w:p>
    <w:p>
      <w:pPr>
        <w:rPr>
          <w:rFonts w:hint="eastAsia" w:ascii="仿宋" w:hAnsi="仿宋" w:eastAsia="仿宋" w:cs="仿宋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隶变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全新硬笔行书简">
    <w:panose1 w:val="02010600040101010101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7E73D"/>
    <w:multiLevelType w:val="singleLevel"/>
    <w:tmpl w:val="5817E73D"/>
    <w:lvl w:ilvl="0" w:tentative="0">
      <w:start w:val="1"/>
      <w:numFmt w:val="chineseCounting"/>
      <w:suff w:val="nothing"/>
      <w:lvlText w:val="（%1）"/>
      <w:lvlJc w:val="left"/>
    </w:lvl>
  </w:abstractNum>
  <w:abstractNum w:abstractNumId="1">
    <w:nsid w:val="5BD84BBF"/>
    <w:multiLevelType w:val="singleLevel"/>
    <w:tmpl w:val="5BD84BBF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B3"/>
    <w:rsid w:val="004F26BD"/>
    <w:rsid w:val="00604FB3"/>
    <w:rsid w:val="006275FA"/>
    <w:rsid w:val="00762213"/>
    <w:rsid w:val="008616E9"/>
    <w:rsid w:val="00DC3D18"/>
    <w:rsid w:val="00F32F3E"/>
    <w:rsid w:val="075957A5"/>
    <w:rsid w:val="085908F3"/>
    <w:rsid w:val="086A3C01"/>
    <w:rsid w:val="097A3C77"/>
    <w:rsid w:val="0BDC2943"/>
    <w:rsid w:val="0D404365"/>
    <w:rsid w:val="0F8B7FF0"/>
    <w:rsid w:val="101D7F1A"/>
    <w:rsid w:val="11A80EA8"/>
    <w:rsid w:val="1259730A"/>
    <w:rsid w:val="129F607C"/>
    <w:rsid w:val="12D97414"/>
    <w:rsid w:val="13F73D96"/>
    <w:rsid w:val="144A3431"/>
    <w:rsid w:val="14637561"/>
    <w:rsid w:val="149776A1"/>
    <w:rsid w:val="19882E5F"/>
    <w:rsid w:val="1AE82CDC"/>
    <w:rsid w:val="1CCF3C51"/>
    <w:rsid w:val="1EE736A2"/>
    <w:rsid w:val="2203652E"/>
    <w:rsid w:val="221271A0"/>
    <w:rsid w:val="22BA632C"/>
    <w:rsid w:val="23C02A24"/>
    <w:rsid w:val="23C740D8"/>
    <w:rsid w:val="2862728E"/>
    <w:rsid w:val="2A46522C"/>
    <w:rsid w:val="2E1A6078"/>
    <w:rsid w:val="2E7F2E72"/>
    <w:rsid w:val="2F1753F6"/>
    <w:rsid w:val="30291408"/>
    <w:rsid w:val="32EE1841"/>
    <w:rsid w:val="335515C5"/>
    <w:rsid w:val="3833023D"/>
    <w:rsid w:val="38C45724"/>
    <w:rsid w:val="38E5470D"/>
    <w:rsid w:val="39852621"/>
    <w:rsid w:val="39B300C9"/>
    <w:rsid w:val="3C1E0899"/>
    <w:rsid w:val="40D808A6"/>
    <w:rsid w:val="41663FAC"/>
    <w:rsid w:val="4234679D"/>
    <w:rsid w:val="432E219A"/>
    <w:rsid w:val="483C62A5"/>
    <w:rsid w:val="489A595F"/>
    <w:rsid w:val="4A437736"/>
    <w:rsid w:val="4BC412A0"/>
    <w:rsid w:val="4C81532A"/>
    <w:rsid w:val="4CD65C46"/>
    <w:rsid w:val="4CE568A5"/>
    <w:rsid w:val="53336A20"/>
    <w:rsid w:val="53B955ED"/>
    <w:rsid w:val="540411FA"/>
    <w:rsid w:val="54C36C69"/>
    <w:rsid w:val="568F5704"/>
    <w:rsid w:val="587C6125"/>
    <w:rsid w:val="5D0501BE"/>
    <w:rsid w:val="64611472"/>
    <w:rsid w:val="64C765A7"/>
    <w:rsid w:val="67227975"/>
    <w:rsid w:val="6887468B"/>
    <w:rsid w:val="6A080DAA"/>
    <w:rsid w:val="6B5F1764"/>
    <w:rsid w:val="6D17542A"/>
    <w:rsid w:val="6D4955F8"/>
    <w:rsid w:val="6DAE51FB"/>
    <w:rsid w:val="6E082640"/>
    <w:rsid w:val="6E2C1674"/>
    <w:rsid w:val="6FF069A8"/>
    <w:rsid w:val="706A795D"/>
    <w:rsid w:val="71DC0C17"/>
    <w:rsid w:val="7210432E"/>
    <w:rsid w:val="79BA3784"/>
    <w:rsid w:val="79FC7948"/>
    <w:rsid w:val="7A263D0B"/>
    <w:rsid w:val="7BFD05D5"/>
    <w:rsid w:val="7D425648"/>
    <w:rsid w:val="7E8222A1"/>
    <w:rsid w:val="7F266E1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qFormat/>
    <w:uiPriority w:val="0"/>
    <w:rPr>
      <w:color w:val="333333"/>
      <w:sz w:val="18"/>
      <w:szCs w:val="18"/>
      <w:u w:val="none"/>
    </w:rPr>
  </w:style>
  <w:style w:type="character" w:styleId="4">
    <w:name w:val="Hyperlink"/>
    <w:basedOn w:val="2"/>
    <w:qFormat/>
    <w:uiPriority w:val="0"/>
    <w:rPr>
      <w:color w:val="333333"/>
      <w:sz w:val="18"/>
      <w:szCs w:val="18"/>
      <w:u w:val="non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列出段落1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283</Words>
  <Characters>1618</Characters>
  <Lines>13</Lines>
  <Paragraphs>3</Paragraphs>
  <ScaleCrop>false</ScaleCrop>
  <LinksUpToDate>false</LinksUpToDate>
  <CharactersWithSpaces>1898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2016-11-01T00:51:17Z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